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E6F27" w14:textId="5C0379AC" w:rsidR="00F67CCD" w:rsidRDefault="006D7BDB" w:rsidP="006D7BDB">
      <w:pPr>
        <w:jc w:val="center"/>
      </w:pPr>
      <w:bookmarkStart w:id="0" w:name="_GoBack"/>
      <w:bookmarkEnd w:id="0"/>
      <w:r>
        <w:t>Minutes</w:t>
      </w:r>
    </w:p>
    <w:p w14:paraId="0C5F994C" w14:textId="4A88BBF8" w:rsidR="006D7BDB" w:rsidRDefault="006D7BDB" w:rsidP="006D7BDB">
      <w:pPr>
        <w:jc w:val="center"/>
      </w:pPr>
    </w:p>
    <w:p w14:paraId="7A9FFE3E" w14:textId="5A7FFB93" w:rsidR="006D7BDB" w:rsidRDefault="006D7BDB" w:rsidP="006D7BDB">
      <w:pPr>
        <w:jc w:val="center"/>
      </w:pPr>
      <w:r>
        <w:t>St Andrew’s Vestry Meeting – March 24, 2020</w:t>
      </w:r>
    </w:p>
    <w:p w14:paraId="7AE324EB" w14:textId="770C4880" w:rsidR="006D7BDB" w:rsidRDefault="006D7BDB" w:rsidP="006D7BDB">
      <w:pPr>
        <w:jc w:val="center"/>
      </w:pPr>
    </w:p>
    <w:p w14:paraId="2D463D87" w14:textId="7AB33496" w:rsidR="006D7BDB" w:rsidRDefault="006D7BDB" w:rsidP="006D7BDB">
      <w:pPr>
        <w:jc w:val="center"/>
      </w:pPr>
    </w:p>
    <w:p w14:paraId="47F568CF" w14:textId="5398E55A" w:rsidR="006D7BDB" w:rsidRDefault="006D7BDB" w:rsidP="006D7BDB">
      <w:r>
        <w:t>Warden and Vestry present:  David Blanchard, Christine Benken, Sara Sandberg, Marilyn Cheney, Seth Stewart, Jane Langdon-Gray, Lili Pugh, Cindy Freese, Edie Vaughan, Priscilla Glendinning</w:t>
      </w:r>
    </w:p>
    <w:p w14:paraId="2BA39CD1" w14:textId="3EC3BFB7" w:rsidR="006D7BDB" w:rsidRDefault="006D7BDB" w:rsidP="006D7BDB"/>
    <w:p w14:paraId="769E9563" w14:textId="7A95D25B" w:rsidR="006D7BDB" w:rsidRDefault="006D7BDB" w:rsidP="006D7BDB">
      <w:r>
        <w:t>Rector:  Suzannah Rohman</w:t>
      </w:r>
    </w:p>
    <w:p w14:paraId="60B3F4AD" w14:textId="72BE885B" w:rsidR="006D7BDB" w:rsidRDefault="006D7BDB" w:rsidP="006D7BDB"/>
    <w:p w14:paraId="12820066" w14:textId="3E040B68" w:rsidR="006D7BDB" w:rsidRDefault="006D7BDB" w:rsidP="006D7BDB">
      <w:pPr>
        <w:pStyle w:val="ListParagraph"/>
        <w:numPr>
          <w:ilvl w:val="0"/>
          <w:numId w:val="1"/>
        </w:numPr>
      </w:pPr>
      <w:r>
        <w:t xml:space="preserve"> Opening Prayer</w:t>
      </w:r>
    </w:p>
    <w:p w14:paraId="3C365AEA" w14:textId="24241299" w:rsidR="006D7BDB" w:rsidRDefault="006D7BDB" w:rsidP="006D7BDB">
      <w:pPr>
        <w:pStyle w:val="ListParagraph"/>
        <w:numPr>
          <w:ilvl w:val="0"/>
          <w:numId w:val="1"/>
        </w:numPr>
      </w:pPr>
      <w:r>
        <w:t>Approval of January minutes – approved.</w:t>
      </w:r>
    </w:p>
    <w:p w14:paraId="36BE1DE4" w14:textId="16EA345A" w:rsidR="006D7BDB" w:rsidRDefault="006D7BDB" w:rsidP="006D7BDB">
      <w:pPr>
        <w:pStyle w:val="ListParagraph"/>
        <w:numPr>
          <w:ilvl w:val="0"/>
          <w:numId w:val="1"/>
        </w:numPr>
      </w:pPr>
      <w:r>
        <w:t>Treasurer’s Report – Ed Ross</w:t>
      </w:r>
    </w:p>
    <w:p w14:paraId="31E72016" w14:textId="78F8E320" w:rsidR="006D7BDB" w:rsidRDefault="006D7BDB" w:rsidP="006D7BDB">
      <w:pPr>
        <w:pStyle w:val="ListParagraph"/>
        <w:numPr>
          <w:ilvl w:val="1"/>
          <w:numId w:val="1"/>
        </w:numPr>
      </w:pPr>
      <w:r>
        <w:t>As of Tuesday, March 17, the operating account balance was about $35,000.  Ed has arranged to transfer funds from a CD if the need arises.  The penalty for doing so is very small.</w:t>
      </w:r>
    </w:p>
    <w:p w14:paraId="7F2E3ABB" w14:textId="227A95D9" w:rsidR="006D7BDB" w:rsidRDefault="006D7BDB" w:rsidP="006D7BDB">
      <w:pPr>
        <w:pStyle w:val="ListParagraph"/>
        <w:numPr>
          <w:ilvl w:val="1"/>
          <w:numId w:val="1"/>
        </w:numPr>
      </w:pPr>
      <w:r>
        <w:t>The Finance Committee has been discussing the use of an on-line donation site.  Jennifer Meade knows of one:  the fee is 3% of the amount donated.  Ed will investigate.</w:t>
      </w:r>
    </w:p>
    <w:p w14:paraId="53D37D0C" w14:textId="05B92200" w:rsidR="006D7BDB" w:rsidRDefault="006D7BDB" w:rsidP="006D7BDB">
      <w:pPr>
        <w:pStyle w:val="ListParagraph"/>
        <w:numPr>
          <w:ilvl w:val="1"/>
          <w:numId w:val="1"/>
        </w:numPr>
      </w:pPr>
      <w:r>
        <w:t>The question was asked:  have we been received pledges in the mail?  Ed will check with Ann Kash and will track cash balances on a weekly basis</w:t>
      </w:r>
      <w:r w:rsidR="00DB26DD">
        <w:t xml:space="preserve">.  </w:t>
      </w:r>
      <w:r w:rsidR="004A77D6">
        <w:t xml:space="preserve"> </w:t>
      </w:r>
      <w:r w:rsidR="004A77D6" w:rsidRPr="00DB26DD">
        <w:t>Vestry</w:t>
      </w:r>
      <w:r>
        <w:t xml:space="preserve"> will send a letter to the parish encouraging people to send pledges by mail.</w:t>
      </w:r>
    </w:p>
    <w:p w14:paraId="69E3637F" w14:textId="77A52204" w:rsidR="006D7BDB" w:rsidRDefault="006D7BDB" w:rsidP="006D7BDB">
      <w:pPr>
        <w:pStyle w:val="ListParagraph"/>
        <w:numPr>
          <w:ilvl w:val="0"/>
          <w:numId w:val="1"/>
        </w:numPr>
      </w:pPr>
      <w:r>
        <w:t>Coronavirus and St. Andrew’s – Suzannah Rohman</w:t>
      </w:r>
    </w:p>
    <w:p w14:paraId="75F0B49D" w14:textId="77777777" w:rsidR="006D7BDB" w:rsidRDefault="006D7BDB" w:rsidP="006D7BDB">
      <w:pPr>
        <w:pStyle w:val="ListParagraph"/>
        <w:numPr>
          <w:ilvl w:val="1"/>
          <w:numId w:val="1"/>
        </w:numPr>
      </w:pPr>
      <w:r>
        <w:t>Technology</w:t>
      </w:r>
    </w:p>
    <w:p w14:paraId="45B4BDD0" w14:textId="2E4DD476" w:rsidR="006D7BDB" w:rsidRDefault="006D7BDB" w:rsidP="006D7BDB">
      <w:pPr>
        <w:pStyle w:val="ListParagraph"/>
        <w:numPr>
          <w:ilvl w:val="2"/>
          <w:numId w:val="1"/>
        </w:numPr>
      </w:pPr>
      <w:r>
        <w:t>11 to 12 people “attended” Compline on Monday night.</w:t>
      </w:r>
    </w:p>
    <w:p w14:paraId="2A6AD96A" w14:textId="186A978E" w:rsidR="006D7BDB" w:rsidRDefault="006D7BDB" w:rsidP="006D7BDB">
      <w:pPr>
        <w:pStyle w:val="ListParagraph"/>
        <w:numPr>
          <w:ilvl w:val="2"/>
          <w:numId w:val="1"/>
        </w:numPr>
      </w:pPr>
      <w:r>
        <w:t>Fran is learning to use Zoom and will probably be able to do Benedictine tomorrow.</w:t>
      </w:r>
    </w:p>
    <w:p w14:paraId="6CD52429" w14:textId="5CDB6460" w:rsidR="006D7BDB" w:rsidRDefault="006D7BDB" w:rsidP="006D7BDB">
      <w:pPr>
        <w:pStyle w:val="ListParagraph"/>
        <w:numPr>
          <w:ilvl w:val="1"/>
          <w:numId w:val="1"/>
        </w:numPr>
      </w:pPr>
      <w:r>
        <w:t>Calling Lists</w:t>
      </w:r>
    </w:p>
    <w:p w14:paraId="67A6A17F" w14:textId="115CB5F7" w:rsidR="006D7BDB" w:rsidRDefault="006D7BDB" w:rsidP="006D7BDB">
      <w:pPr>
        <w:pStyle w:val="ListParagraph"/>
        <w:numPr>
          <w:ilvl w:val="2"/>
          <w:numId w:val="1"/>
        </w:numPr>
      </w:pPr>
      <w:r>
        <w:t>Good idea to mention Sunday services when making a call.</w:t>
      </w:r>
    </w:p>
    <w:p w14:paraId="2CBD78BB" w14:textId="5A333F8A" w:rsidR="006D7BDB" w:rsidRDefault="006D7BDB" w:rsidP="006D7BDB">
      <w:pPr>
        <w:pStyle w:val="ListParagraph"/>
        <w:numPr>
          <w:ilvl w:val="2"/>
          <w:numId w:val="1"/>
        </w:numPr>
      </w:pPr>
      <w:r>
        <w:t>Generally, we’re getting good responses from the calls.  There are some people who want to be taken off the lists and some disconnected phones.  There have been some issues surfaced that have been passed to Suzannah</w:t>
      </w:r>
    </w:p>
    <w:p w14:paraId="7B19827F" w14:textId="5AD3F4CD" w:rsidR="006D7BDB" w:rsidRDefault="006D7BDB" w:rsidP="006D7BDB">
      <w:pPr>
        <w:pStyle w:val="ListParagraph"/>
        <w:numPr>
          <w:ilvl w:val="1"/>
          <w:numId w:val="1"/>
        </w:numPr>
      </w:pPr>
      <w:r>
        <w:t>Reopening</w:t>
      </w:r>
    </w:p>
    <w:p w14:paraId="1063321E" w14:textId="6E3D9D43" w:rsidR="006D7BDB" w:rsidRDefault="006D7BDB" w:rsidP="006D7BDB">
      <w:pPr>
        <w:pStyle w:val="ListParagraph"/>
        <w:numPr>
          <w:ilvl w:val="2"/>
          <w:numId w:val="1"/>
        </w:numPr>
      </w:pPr>
      <w:r>
        <w:t>Suzannah will hear from the Dioceses about reopening next Tuesday or Wednesday.  The date May 10 has been floated.  Plans for Easter are to be determined.</w:t>
      </w:r>
    </w:p>
    <w:p w14:paraId="74B7A130" w14:textId="46DE9B9B" w:rsidR="006D7BDB" w:rsidRDefault="006D7BDB" w:rsidP="006D7BDB">
      <w:pPr>
        <w:pStyle w:val="ListParagraph"/>
        <w:numPr>
          <w:ilvl w:val="2"/>
          <w:numId w:val="1"/>
        </w:numPr>
      </w:pPr>
      <w:r>
        <w:t>We discussed ideas for a reopening celebration.</w:t>
      </w:r>
    </w:p>
    <w:p w14:paraId="3AF27191" w14:textId="25B3ADA9" w:rsidR="006D7BDB" w:rsidRDefault="006D7BDB" w:rsidP="006D7BDB">
      <w:pPr>
        <w:pStyle w:val="ListParagraph"/>
        <w:numPr>
          <w:ilvl w:val="1"/>
          <w:numId w:val="1"/>
        </w:numPr>
      </w:pPr>
      <w:r>
        <w:t>St. Andrew’s committees and staff have really been stepping up, specifically Technology (Sean, Ben, Jim Swan) and Administration (Ann and Jennifer).</w:t>
      </w:r>
    </w:p>
    <w:p w14:paraId="42BA4AA9" w14:textId="4A412CA2" w:rsidR="006D7BDB" w:rsidRDefault="006D7BDB" w:rsidP="006D7BDB">
      <w:pPr>
        <w:pStyle w:val="ListParagraph"/>
        <w:numPr>
          <w:ilvl w:val="0"/>
          <w:numId w:val="1"/>
        </w:numPr>
      </w:pPr>
      <w:r>
        <w:t>Solar Farm – David Blanchard</w:t>
      </w:r>
    </w:p>
    <w:p w14:paraId="415A29E1" w14:textId="56B05DB8" w:rsidR="006D7BDB" w:rsidRDefault="006D7BDB" w:rsidP="006D7BDB">
      <w:pPr>
        <w:pStyle w:val="ListParagraph"/>
        <w:numPr>
          <w:ilvl w:val="1"/>
          <w:numId w:val="1"/>
        </w:numPr>
      </w:pPr>
      <w:r>
        <w:t xml:space="preserve">David shared information from the Diocese about the Faith Based Community Solar Farm Project.  Concerns were raised about gathering usage information </w:t>
      </w:r>
      <w:r>
        <w:lastRenderedPageBreak/>
        <w:t>and the need for more information.  It was also pointed out that we are not at this point being asked to sign a contract, simply to express support for the Request for Proposal to move forward.</w:t>
      </w:r>
    </w:p>
    <w:p w14:paraId="39F2E63C" w14:textId="68E7CB6C" w:rsidR="006D7BDB" w:rsidRDefault="006D7BDB" w:rsidP="006D7BDB">
      <w:pPr>
        <w:pStyle w:val="ListParagraph"/>
        <w:numPr>
          <w:ilvl w:val="1"/>
          <w:numId w:val="1"/>
        </w:numPr>
      </w:pPr>
      <w:r>
        <w:t>Following the discussion, the Vestry unanimously approved the following:</w:t>
      </w:r>
    </w:p>
    <w:p w14:paraId="39F461CC" w14:textId="577B105D" w:rsidR="006D7BDB" w:rsidRDefault="006D7BDB" w:rsidP="006D7BDB">
      <w:pPr>
        <w:pStyle w:val="ListParagraph"/>
        <w:ind w:left="2160"/>
      </w:pPr>
      <w:r w:rsidRPr="006D7BDB">
        <w:rPr>
          <w:i/>
          <w:iCs/>
        </w:rPr>
        <w:t>We, ___, striving to be careful stewards of God’s creation and frugal stewards of our financial resources, hereby signify our desire to purchase our electricity from the proposed Faith Based Community Solar Farm once that project is completed.  We reserve the right to withdraw from participation in this project for any reason before signing a future Power Purchase Agreement</w:t>
      </w:r>
      <w:r>
        <w:t>.</w:t>
      </w:r>
    </w:p>
    <w:p w14:paraId="40967366" w14:textId="373A3AD1" w:rsidR="006D7BDB" w:rsidRDefault="006D7BDB" w:rsidP="006D7BDB">
      <w:pPr>
        <w:pStyle w:val="ListParagraph"/>
        <w:numPr>
          <w:ilvl w:val="0"/>
          <w:numId w:val="1"/>
        </w:numPr>
      </w:pPr>
      <w:r>
        <w:t>Vestry Retreat – Suzannah Rohman</w:t>
      </w:r>
    </w:p>
    <w:p w14:paraId="4FEF2856" w14:textId="26DE755E" w:rsidR="006D7BDB" w:rsidRDefault="006D7BDB" w:rsidP="006D7BDB">
      <w:pPr>
        <w:pStyle w:val="ListParagraph"/>
        <w:numPr>
          <w:ilvl w:val="1"/>
          <w:numId w:val="1"/>
        </w:numPr>
      </w:pPr>
      <w:r>
        <w:t>Though we don’t know when things will return to normal, Suzannah suggested we get a date on the calendar.</w:t>
      </w:r>
    </w:p>
    <w:p w14:paraId="3F49503F" w14:textId="79F6443F" w:rsidR="006D7BDB" w:rsidRDefault="006D7BDB" w:rsidP="006D7BDB">
      <w:pPr>
        <w:pStyle w:val="ListParagraph"/>
        <w:numPr>
          <w:ilvl w:val="1"/>
          <w:numId w:val="1"/>
        </w:numPr>
      </w:pPr>
      <w:r>
        <w:t>She asked that people send her their available Saturdays in June.</w:t>
      </w:r>
    </w:p>
    <w:p w14:paraId="67E550BB" w14:textId="4C62A4DE" w:rsidR="006D7BDB" w:rsidRDefault="006D7BDB" w:rsidP="006D7BDB">
      <w:pPr>
        <w:pStyle w:val="ListParagraph"/>
        <w:numPr>
          <w:ilvl w:val="0"/>
          <w:numId w:val="1"/>
        </w:numPr>
      </w:pPr>
      <w:r>
        <w:t>Other Business – Our next meeting will be on April 21, unless something comes up before that.</w:t>
      </w:r>
    </w:p>
    <w:p w14:paraId="77789826" w14:textId="2316F432" w:rsidR="006D7BDB" w:rsidRDefault="006D7BDB" w:rsidP="006D7BDB">
      <w:pPr>
        <w:pStyle w:val="ListParagraph"/>
        <w:numPr>
          <w:ilvl w:val="0"/>
          <w:numId w:val="1"/>
        </w:numPr>
      </w:pPr>
      <w:r>
        <w:t>Adjournment</w:t>
      </w:r>
    </w:p>
    <w:p w14:paraId="7BD85735" w14:textId="6001D203" w:rsidR="006D7BDB" w:rsidRDefault="006D7BDB" w:rsidP="006D7BDB"/>
    <w:p w14:paraId="40E29A4E" w14:textId="50466B51" w:rsidR="006D7BDB" w:rsidRDefault="006D7BDB" w:rsidP="006D7BDB"/>
    <w:p w14:paraId="388FD91E" w14:textId="1A8E69EB" w:rsidR="006D7BDB" w:rsidRDefault="006D7BDB" w:rsidP="006D7BDB">
      <w:r>
        <w:t>Respectfully submitted,</w:t>
      </w:r>
    </w:p>
    <w:p w14:paraId="64821AC9" w14:textId="6E4A769F" w:rsidR="006D7BDB" w:rsidRDefault="006D7BDB" w:rsidP="006D7BDB"/>
    <w:p w14:paraId="39B5974A" w14:textId="707EC464" w:rsidR="006D7BDB" w:rsidRDefault="006D7BDB" w:rsidP="006D7BDB">
      <w:r>
        <w:t>Cindy Freese</w:t>
      </w:r>
    </w:p>
    <w:sectPr w:rsidR="006D7BDB" w:rsidSect="00C7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3B86"/>
    <w:multiLevelType w:val="hybridMultilevel"/>
    <w:tmpl w:val="51521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DB"/>
    <w:rsid w:val="0011472A"/>
    <w:rsid w:val="004A77D6"/>
    <w:rsid w:val="00571B32"/>
    <w:rsid w:val="006D7BDB"/>
    <w:rsid w:val="00956F4B"/>
    <w:rsid w:val="00C76BC5"/>
    <w:rsid w:val="00DB26DD"/>
    <w:rsid w:val="00F6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DBBD"/>
  <w14:defaultImageDpi w14:val="32767"/>
  <w15:chartTrackingRefBased/>
  <w15:docId w15:val="{C1D95BD1-1596-0A4B-9539-E10164D8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DB"/>
    <w:pPr>
      <w:ind w:left="720"/>
      <w:contextualSpacing/>
    </w:pPr>
  </w:style>
  <w:style w:type="paragraph" w:styleId="BalloonText">
    <w:name w:val="Balloon Text"/>
    <w:basedOn w:val="Normal"/>
    <w:link w:val="BalloonTextChar"/>
    <w:uiPriority w:val="99"/>
    <w:semiHidden/>
    <w:unhideWhenUsed/>
    <w:rsid w:val="00956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cynthiab17@me.com</dc:creator>
  <cp:keywords/>
  <dc:description/>
  <cp:lastModifiedBy>Ann Kash</cp:lastModifiedBy>
  <cp:revision>2</cp:revision>
  <cp:lastPrinted>2020-05-07T17:10:00Z</cp:lastPrinted>
  <dcterms:created xsi:type="dcterms:W3CDTF">2020-05-07T17:11:00Z</dcterms:created>
  <dcterms:modified xsi:type="dcterms:W3CDTF">2020-05-07T17:11:00Z</dcterms:modified>
</cp:coreProperties>
</file>